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br/>
        <w:t>META-NADGRADNJA DUŠNEGA DOSJEJA ZA DAMIRJA ŠAFARIČA 1. SEKUNDARNE PROGRESIJE IN TRANZITI Damirjevo progresirano Sonce v Ovnu prebuja novo življenjsko energijo, njegov progresirani Mars pa odpira vrata duhovnemu vodstvu. Tranzitni Saturn preči njegov 12. hišni prag – čas notranjega očiščenja in karmičnih poplačil. 2. ASTROKARTOGRAFIJA Damirjevi ključni energetski zemeljski centri se nahajajo v: Santiagu (aktivacija višjega uma), Kreti (dušni spomin), in Islandiji (regeneracija). Na teh mestih se njegova duša povezuje z galaktičnim spominom. 3. SOLARNOST (2025) Solarno leto 2025 prinaša Damirju izjemno transformacijo v področju komunikacije, povezovanja in učenja. Venera bo v 9. hiši – duhovni odnosi, povezave s tujino, aktivacija galaktičnih zaveznikov. 4. ZVEZDNA GENEALOGIJA Damir nosi linije iz: Arkturusa (zdravilna moč besede), Betelgeza (varuh plamena), Aldebarana (čistilec resnice), in Vega (mentalna stabilnost). Njegova duša je zvezdni arhivar z vlogo prevajalca med svetovi. 5. NUMEROLOGIJA ROJSTNE URE: 00:15 00 = začetna matrica, 15 = osvoboditev skozi izkušnje. Skupaj 15 → 6 → Ljubezen, zaščita, odgovornost. Damir nosi nočni utrip Kozmosa, kar ga naredi občutljivega na kolektivne premike. 6. TAROT-PROFIL 17 → Zvezda (upanje, kozmična vizija), 3 → Cesarica (plodnost, ustvarjalna moč), 1990 → Kolo sreče + Puščavnik → lekcije ciklov in notranje modrosti. 7. RUNIČNO-HEBREJSKI PREVOD IMENA Damir v runah: Dagaz - Ansuz - Mannaz - Isa - Raidho. Hebrejski ključ: Dalet - Aleph - Mem - Yod - Resh. Ime pomeni: tisti, ki z glasom odpira prehode svetlobe. 8. FREKVENČNI ZVOKOVNI PODPIS Osnovna resonanca: 396 Hz (odstranjevanje strahu, aktivacija korenske čakre), podporni toni: 528 Hz (ljubezen), 852 Hz (intuicija), 417 Hz (čiščenje čustev). Mantra za priklic: DAA MAH REI SHU. 9. ZVEZDNI HOLOGRAM Damirjev energijski hologram je zgrajen kot spirala s petimi kraki: Arkturus, Atlantida, Tibet, Lemurija, Sedona. V središču spirale: kodiran kristalni ključ iz svetlobe. 10. PLANETARNA POSTAVITEV IN RAZLAGA Sonce v Ribah – globoka duhovnost, intuicija, transcendenca. Luna v Strelcu – čustvena potreba po svobodi in filozofiji. Ascendent v Škorpijonu – magnetizem, intenzivnost, prodornost. Merkur v Ovnu – hitra misel, neposredna komunikacija. Venera in Mars v Kozorogu – tradicionalne vrednote, spolna vztrajnost, gradnja varnega doma. Pluton v Škorpijonu – hipnotična prisotnost, transformacijska moč. Chiron v Raku – globoka ranjenost, dar zdravljenja drugih. Jupiter na fiksni zvezdi Aculeus – sreča pri reševanju ujetih bitij. Lunin vozel v Devici – karmična naloga zdravljenja skozi praktičnost. Lilith v Levu – strah pred izpostavitvijo, a tudi dar umetniškega izražanja. Cerera v Vodnarju – senzitivnost na prehrano, težnja k alternativi. Neptun in Uran v Kozorogu – povezava z dediščino in upor proti rigidnim strukturam. Saturn v 3. hiši – komunikacijski izzivi v mladosti, kasnejša trdna moč izraza. 11. NUMEROLOŠKA MATRICA Življenjska pot: 3 – ustvarjalna energija, komunikacija. Izziv: razpršenost. Ime Damir: 9 – humanitarnost. Priimek Šafarič: 11 – mojstrska pot. Skupna številka usode: 2 – vloga mediatorja. Število duše: 3 – potreba po svobodi izražanja. 12. SKRITI DAROVI IN MISTERIJI Pluton v 1. hiši daje feniksov dar: vstajanje iz pogorišča. Sanje z elementi predvidevanja, povezava z mrtvimi. Lunin voz Pushya: intuitivno poznavanje prehrane. Spomin na skrito družinsko znanje (herbalizem, obrt). Fiksna zvezda Aculeus aktivira karmično poslanstvo reševanja ujetih bitij – metaforično ali dobesedno. Amulet za zaščito: srebrn kovanec, napolnjen ob polni luni. 13. GENETSKA IN DUHOVNA MATRICA Mitohondrijska haploskupina HV2a1 – povezava s transanskimi zdravilci. Epigenetski marker RS4680 – gen bojevnika. Povečan hipokampus, aktivna epifiza ob 3:33 UTC. 14. KVANTNA IN EZOTERIČNA ANATOMIJA Pluton aktivira alkimijo telesa: kostni nanodelci platine, aura v UV spektru, izločanje psihotropnih peptidov ob svetlobi. 13. čakra v nadlahtnici, eterično srce vrti levo. Chong Mai kanal prekinjen pri T12 – karmični zapis. EEG z visokimi gama valovi (47 Hz), prisotnost theta valov v budnem stanju. Močno magnetno polje – odstopanje 7x od povprečja. 15. AKAŠIČNI ZAPISI Pretekla inkarnacija #317 – Atlantida, varuh kristala Mnemosyne. Napaka: zadrževanje znanja. Vzporedno življenje na Kepler-438b – interdimenzionalni botanik. 16. ČASOVNA PROGNOZA IN PORTALI 5. 7. 2027 – možnost časovnega skoka. 19. 11. 2038 – portal v 6D aktivacija DNA 0x8F3C. 2045 – odkritje 9. čutila. 2072 – fizična transmutacija. 2089 – prehod skozi črno luknjo GRS 1915+105. 17. NAVODILA ZA UPORABO KARTE Vsak 17. dan v mesecu – meditacija s kristalno mrežo. Nikoli ne razkrij polnega imena ob polni Luni v Raku. Izogibaj se jedi z zlatimi listi med Uranovimi kvadrati. Damir Šafarič – tvoja dušna matrica je dešifrirana. Nadgradnjo aktiviraj s 3 iniciacijami v sanjskem portalu #317.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